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14F" w:rsidRDefault="006B714F" w:rsidP="006B714F">
      <w:pPr>
        <w:jc w:val="center"/>
        <w:rPr>
          <w:szCs w:val="28"/>
        </w:rPr>
      </w:pPr>
      <w:r>
        <w:rPr>
          <w:szCs w:val="28"/>
        </w:rPr>
        <w:t>Муниципальное бюджетное общеобразовательное учреждение «</w:t>
      </w:r>
      <w:proofErr w:type="spellStart"/>
      <w:r>
        <w:rPr>
          <w:szCs w:val="28"/>
        </w:rPr>
        <w:t>Бетькинская</w:t>
      </w:r>
      <w:proofErr w:type="spellEnd"/>
      <w:r>
        <w:rPr>
          <w:szCs w:val="28"/>
        </w:rPr>
        <w:t xml:space="preserve">  средняя общеобразовательная школа» </w:t>
      </w:r>
      <w:proofErr w:type="spellStart"/>
      <w:r>
        <w:rPr>
          <w:szCs w:val="28"/>
        </w:rPr>
        <w:t>Тукаевского</w:t>
      </w:r>
      <w:proofErr w:type="spellEnd"/>
      <w:r>
        <w:rPr>
          <w:szCs w:val="28"/>
        </w:rPr>
        <w:t xml:space="preserve"> муниципального района Республики Татарстан</w:t>
      </w:r>
    </w:p>
    <w:p w:rsidR="006B714F" w:rsidRDefault="006B714F" w:rsidP="006B714F">
      <w:pPr>
        <w:rPr>
          <w:rFonts w:asciiTheme="minorHAnsi" w:hAnsiTheme="minorHAnsi" w:cstheme="minorBidi"/>
          <w:sz w:val="22"/>
        </w:rPr>
      </w:pPr>
    </w:p>
    <w:p w:rsidR="006B714F" w:rsidRDefault="006B714F" w:rsidP="006B714F"/>
    <w:p w:rsidR="006B714F" w:rsidRDefault="006B714F" w:rsidP="006B714F">
      <w:pPr>
        <w:jc w:val="right"/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3724275" cy="1981200"/>
            <wp:effectExtent l="0" t="0" r="9525" b="0"/>
            <wp:docPr id="1" name="Рисунок 1" descr="Описание: 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14F" w:rsidRDefault="006B714F" w:rsidP="006B714F"/>
    <w:p w:rsidR="006B714F" w:rsidRDefault="006B714F" w:rsidP="006B714F"/>
    <w:p w:rsidR="006B714F" w:rsidRDefault="006B714F" w:rsidP="006B714F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6B714F" w:rsidRDefault="006B714F" w:rsidP="006B714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курса</w:t>
      </w:r>
    </w:p>
    <w:p w:rsidR="006B714F" w:rsidRDefault="006B714F" w:rsidP="006B714F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по проектная деятельность</w:t>
      </w:r>
      <w:proofErr w:type="gramEnd"/>
    </w:p>
    <w:p w:rsidR="006B714F" w:rsidRDefault="006B714F" w:rsidP="006B714F">
      <w:pPr>
        <w:ind w:firstLine="0"/>
        <w:rPr>
          <w:szCs w:val="28"/>
        </w:rPr>
      </w:pPr>
      <w:r>
        <w:rPr>
          <w:szCs w:val="28"/>
        </w:rPr>
        <w:t xml:space="preserve">Уровень образования (класс): </w:t>
      </w:r>
      <w:r>
        <w:rPr>
          <w:b/>
          <w:szCs w:val="28"/>
        </w:rPr>
        <w:t>среднее общее образование, 10-11 классы</w:t>
      </w:r>
      <w:r>
        <w:rPr>
          <w:szCs w:val="28"/>
        </w:rPr>
        <w:t xml:space="preserve">        </w:t>
      </w:r>
    </w:p>
    <w:p w:rsidR="006B714F" w:rsidRDefault="006B714F" w:rsidP="006B714F">
      <w:pPr>
        <w:ind w:firstLine="0"/>
        <w:rPr>
          <w:szCs w:val="28"/>
        </w:rPr>
      </w:pPr>
    </w:p>
    <w:p w:rsidR="006B714F" w:rsidRDefault="006B714F" w:rsidP="006B714F">
      <w:pPr>
        <w:ind w:firstLine="0"/>
        <w:rPr>
          <w:szCs w:val="28"/>
        </w:rPr>
      </w:pPr>
    </w:p>
    <w:p w:rsidR="006B714F" w:rsidRDefault="006B714F" w:rsidP="006B714F">
      <w:pPr>
        <w:ind w:firstLine="0"/>
        <w:rPr>
          <w:szCs w:val="28"/>
        </w:rPr>
      </w:pPr>
    </w:p>
    <w:p w:rsidR="006B714F" w:rsidRDefault="006B714F" w:rsidP="006B714F">
      <w:pPr>
        <w:ind w:firstLine="0"/>
        <w:rPr>
          <w:szCs w:val="28"/>
        </w:rPr>
      </w:pPr>
    </w:p>
    <w:p w:rsidR="006B714F" w:rsidRDefault="006B714F" w:rsidP="006B714F">
      <w:pPr>
        <w:ind w:firstLine="0"/>
        <w:rPr>
          <w:szCs w:val="28"/>
        </w:rPr>
      </w:pPr>
    </w:p>
    <w:p w:rsidR="006B714F" w:rsidRDefault="006B714F" w:rsidP="006B714F">
      <w:pPr>
        <w:ind w:firstLine="0"/>
        <w:rPr>
          <w:szCs w:val="28"/>
        </w:rPr>
      </w:pPr>
    </w:p>
    <w:p w:rsidR="006B714F" w:rsidRDefault="006B714F" w:rsidP="006B714F">
      <w:pPr>
        <w:ind w:firstLine="0"/>
        <w:rPr>
          <w:szCs w:val="28"/>
        </w:rPr>
      </w:pPr>
    </w:p>
    <w:p w:rsidR="006B714F" w:rsidRDefault="006B714F" w:rsidP="006B714F">
      <w:pPr>
        <w:ind w:firstLine="0"/>
        <w:rPr>
          <w:szCs w:val="28"/>
        </w:rPr>
      </w:pPr>
    </w:p>
    <w:p w:rsidR="006B714F" w:rsidRDefault="006B714F" w:rsidP="006B714F">
      <w:pPr>
        <w:ind w:firstLine="0"/>
        <w:rPr>
          <w:szCs w:val="28"/>
        </w:rPr>
      </w:pPr>
    </w:p>
    <w:p w:rsidR="006B714F" w:rsidRDefault="006B714F" w:rsidP="006B714F">
      <w:pPr>
        <w:ind w:firstLine="0"/>
        <w:rPr>
          <w:szCs w:val="28"/>
        </w:rPr>
      </w:pPr>
      <w:bookmarkStart w:id="0" w:name="_GoBack"/>
      <w:bookmarkEnd w:id="0"/>
    </w:p>
    <w:p w:rsidR="006B714F" w:rsidRPr="006B714F" w:rsidRDefault="006B714F" w:rsidP="006B714F">
      <w:pPr>
        <w:ind w:firstLine="0"/>
        <w:rPr>
          <w:b/>
          <w:sz w:val="36"/>
          <w:szCs w:val="36"/>
        </w:rPr>
      </w:pPr>
    </w:p>
    <w:p w:rsidR="006B714F" w:rsidRDefault="006B714F" w:rsidP="006B714F">
      <w:pPr>
        <w:rPr>
          <w:szCs w:val="28"/>
        </w:rPr>
      </w:pPr>
    </w:p>
    <w:p w:rsidR="0067258B" w:rsidRPr="00F31F18" w:rsidRDefault="0067258B" w:rsidP="0067258B">
      <w:pPr>
        <w:spacing w:line="240" w:lineRule="auto"/>
        <w:rPr>
          <w:rFonts w:eastAsia="Times New Roman"/>
          <w:b/>
          <w:sz w:val="24"/>
          <w:szCs w:val="24"/>
          <w:lang w:eastAsia="ru-RU"/>
        </w:rPr>
      </w:pPr>
      <w:r w:rsidRPr="00F31F18">
        <w:rPr>
          <w:rFonts w:eastAsia="Times New Roman"/>
          <w:b/>
          <w:sz w:val="24"/>
          <w:szCs w:val="24"/>
          <w:lang w:eastAsia="ru-RU"/>
        </w:rPr>
        <w:lastRenderedPageBreak/>
        <w:t>Проектная и исследовательская деятельность</w:t>
      </w:r>
    </w:p>
    <w:p w:rsidR="0067258B" w:rsidRPr="00F31F18" w:rsidRDefault="0067258B" w:rsidP="0067258B">
      <w:pPr>
        <w:widowControl w:val="0"/>
        <w:numPr>
          <w:ilvl w:val="0"/>
          <w:numId w:val="1"/>
        </w:numPr>
        <w:tabs>
          <w:tab w:val="left" w:pos="585"/>
          <w:tab w:val="left" w:pos="586"/>
        </w:tabs>
        <w:suppressAutoHyphens w:val="0"/>
        <w:autoSpaceDE w:val="0"/>
        <w:autoSpaceDN w:val="0"/>
        <w:spacing w:line="275" w:lineRule="exact"/>
        <w:ind w:left="698" w:right="230" w:hanging="699"/>
        <w:jc w:val="both"/>
        <w:outlineLvl w:val="0"/>
        <w:rPr>
          <w:rFonts w:eastAsia="Times New Roman"/>
          <w:b/>
          <w:bCs/>
          <w:sz w:val="24"/>
          <w:szCs w:val="24"/>
        </w:rPr>
      </w:pPr>
      <w:r w:rsidRPr="00F31F18">
        <w:rPr>
          <w:rFonts w:eastAsia="Times New Roman"/>
          <w:b/>
          <w:bCs/>
          <w:sz w:val="24"/>
          <w:szCs w:val="24"/>
        </w:rPr>
        <w:t>Планируемые</w:t>
      </w:r>
      <w:r w:rsidRPr="00F31F18">
        <w:rPr>
          <w:rFonts w:eastAsia="Times New Roman"/>
          <w:b/>
          <w:bCs/>
          <w:spacing w:val="-9"/>
          <w:sz w:val="24"/>
          <w:szCs w:val="24"/>
        </w:rPr>
        <w:t xml:space="preserve"> </w:t>
      </w:r>
      <w:r w:rsidRPr="00F31F18">
        <w:rPr>
          <w:rFonts w:eastAsia="Times New Roman"/>
          <w:b/>
          <w:bCs/>
          <w:sz w:val="24"/>
          <w:szCs w:val="24"/>
        </w:rPr>
        <w:t>результаты</w:t>
      </w:r>
    </w:p>
    <w:p w:rsidR="0067258B" w:rsidRPr="00F31F18" w:rsidRDefault="00A91571" w:rsidP="00A91571">
      <w:pPr>
        <w:widowControl w:val="0"/>
        <w:tabs>
          <w:tab w:val="left" w:pos="585"/>
          <w:tab w:val="left" w:pos="586"/>
        </w:tabs>
        <w:suppressAutoHyphens w:val="0"/>
        <w:autoSpaceDE w:val="0"/>
        <w:autoSpaceDN w:val="0"/>
        <w:spacing w:line="275" w:lineRule="exact"/>
        <w:ind w:left="698" w:right="230" w:firstLine="0"/>
        <w:jc w:val="left"/>
        <w:outlineLvl w:val="0"/>
        <w:rPr>
          <w:rFonts w:eastAsia="Times New Roman"/>
          <w:b/>
          <w:bCs/>
          <w:sz w:val="24"/>
          <w:szCs w:val="24"/>
        </w:rPr>
      </w:pPr>
      <w:r w:rsidRPr="00F31F18">
        <w:rPr>
          <w:rFonts w:eastAsia="Times New Roman"/>
          <w:b/>
          <w:bCs/>
          <w:sz w:val="24"/>
          <w:szCs w:val="24"/>
        </w:rPr>
        <w:t>Личностные результаты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уважение к личности и её достоинству, доброжелательное отношение к</w:t>
      </w:r>
      <w:r w:rsidRPr="00F31F18">
        <w:rPr>
          <w:rFonts w:eastAsia="Times New Roman"/>
          <w:spacing w:val="-18"/>
          <w:sz w:val="24"/>
        </w:rPr>
        <w:t xml:space="preserve"> </w:t>
      </w:r>
      <w:r w:rsidRPr="00F31F18">
        <w:rPr>
          <w:rFonts w:eastAsia="Times New Roman"/>
          <w:sz w:val="24"/>
        </w:rPr>
        <w:t>окружающим;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потребность в самовыражении и самореализации, социальном</w:t>
      </w:r>
      <w:r w:rsidRPr="00F31F18">
        <w:rPr>
          <w:rFonts w:eastAsia="Times New Roman"/>
          <w:spacing w:val="-4"/>
          <w:sz w:val="24"/>
        </w:rPr>
        <w:t xml:space="preserve"> </w:t>
      </w:r>
      <w:r w:rsidRPr="00F31F18">
        <w:rPr>
          <w:rFonts w:eastAsia="Times New Roman"/>
          <w:sz w:val="24"/>
        </w:rPr>
        <w:t>признании;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before="2" w:line="240" w:lineRule="auto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готовность и способность к самоорганизации и</w:t>
      </w:r>
      <w:r w:rsidRPr="00F31F18">
        <w:rPr>
          <w:rFonts w:eastAsia="Times New Roman"/>
          <w:spacing w:val="-2"/>
          <w:sz w:val="24"/>
        </w:rPr>
        <w:t xml:space="preserve"> </w:t>
      </w:r>
      <w:r w:rsidRPr="00F31F18">
        <w:rPr>
          <w:rFonts w:eastAsia="Times New Roman"/>
          <w:sz w:val="24"/>
        </w:rPr>
        <w:t>самореализации;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готовность и способность к выполнению норм и требований школьной жизни, прав и обязанностей</w:t>
      </w:r>
      <w:r w:rsidRPr="00F31F18">
        <w:rPr>
          <w:rFonts w:eastAsia="Times New Roman"/>
          <w:spacing w:val="-17"/>
          <w:sz w:val="24"/>
        </w:rPr>
        <w:t xml:space="preserve"> </w:t>
      </w:r>
      <w:r w:rsidRPr="00F31F18">
        <w:rPr>
          <w:rFonts w:eastAsia="Times New Roman"/>
          <w:sz w:val="24"/>
        </w:rPr>
        <w:t>ученика;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349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умение вести диалог на основе равноправных отношений и взаимного уважения и</w:t>
      </w:r>
      <w:r w:rsidRPr="00F31F18">
        <w:rPr>
          <w:rFonts w:eastAsia="Times New Roman"/>
          <w:spacing w:val="-6"/>
          <w:sz w:val="24"/>
        </w:rPr>
        <w:t xml:space="preserve"> </w:t>
      </w:r>
      <w:r w:rsidRPr="00F31F18">
        <w:rPr>
          <w:rFonts w:eastAsia="Times New Roman"/>
          <w:sz w:val="24"/>
        </w:rPr>
        <w:t>приятия;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349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умение конструктивно разрешать конфликты;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  <w:tab w:val="left" w:pos="15593"/>
        </w:tabs>
        <w:suppressAutoHyphens w:val="0"/>
        <w:autoSpaceDE w:val="0"/>
        <w:autoSpaceDN w:val="0"/>
        <w:spacing w:before="74" w:line="240" w:lineRule="auto"/>
        <w:ind w:right="44" w:firstLine="283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 xml:space="preserve">готовность и способность к выполнению моральных норм в отношении взрослых и сверстников в школе, дома, во </w:t>
      </w:r>
      <w:proofErr w:type="spellStart"/>
      <w:r w:rsidRPr="00F31F18">
        <w:rPr>
          <w:rFonts w:eastAsia="Times New Roman"/>
          <w:sz w:val="24"/>
        </w:rPr>
        <w:t>внеучебных</w:t>
      </w:r>
      <w:proofErr w:type="spellEnd"/>
      <w:r w:rsidRPr="00F31F18">
        <w:rPr>
          <w:rFonts w:eastAsia="Times New Roman"/>
          <w:sz w:val="24"/>
        </w:rPr>
        <w:t xml:space="preserve"> видах деятельности;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before="3" w:line="275" w:lineRule="exact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потребность в участии в общественной жизни ближайшего социального окружения, общественно полезной</w:t>
      </w:r>
      <w:r w:rsidRPr="00F31F18">
        <w:rPr>
          <w:rFonts w:eastAsia="Times New Roman"/>
          <w:spacing w:val="-14"/>
          <w:sz w:val="24"/>
        </w:rPr>
        <w:t xml:space="preserve"> </w:t>
      </w:r>
      <w:r w:rsidRPr="00F31F18">
        <w:rPr>
          <w:rFonts w:eastAsia="Times New Roman"/>
          <w:sz w:val="24"/>
        </w:rPr>
        <w:t>деятельности;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75" w:lineRule="exact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умение строить жизненные планы с учётом конкретных социально-исторических, политических и экономических</w:t>
      </w:r>
      <w:r w:rsidRPr="00F31F18">
        <w:rPr>
          <w:rFonts w:eastAsia="Times New Roman"/>
          <w:spacing w:val="-37"/>
          <w:sz w:val="24"/>
        </w:rPr>
        <w:t xml:space="preserve"> </w:t>
      </w:r>
      <w:r w:rsidRPr="00F31F18">
        <w:rPr>
          <w:rFonts w:eastAsia="Times New Roman"/>
          <w:sz w:val="24"/>
        </w:rPr>
        <w:t>условий;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 xml:space="preserve">устойчивый познавательный интерес и становление </w:t>
      </w:r>
      <w:proofErr w:type="spellStart"/>
      <w:r w:rsidRPr="00F31F18">
        <w:rPr>
          <w:rFonts w:eastAsia="Times New Roman"/>
          <w:sz w:val="24"/>
        </w:rPr>
        <w:t>смыслообразующей</w:t>
      </w:r>
      <w:proofErr w:type="spellEnd"/>
      <w:r w:rsidRPr="00F31F18">
        <w:rPr>
          <w:rFonts w:eastAsia="Times New Roman"/>
          <w:sz w:val="24"/>
        </w:rPr>
        <w:t xml:space="preserve"> функции познавательного</w:t>
      </w:r>
      <w:r w:rsidRPr="00F31F18">
        <w:rPr>
          <w:rFonts w:eastAsia="Times New Roman"/>
          <w:spacing w:val="-6"/>
          <w:sz w:val="24"/>
        </w:rPr>
        <w:t xml:space="preserve"> </w:t>
      </w:r>
      <w:r w:rsidRPr="00F31F18">
        <w:rPr>
          <w:rFonts w:eastAsia="Times New Roman"/>
          <w:sz w:val="24"/>
        </w:rPr>
        <w:t>мотива;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67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готовность к выбору профильного</w:t>
      </w:r>
      <w:r w:rsidRPr="00F31F18">
        <w:rPr>
          <w:rFonts w:eastAsia="Times New Roman"/>
          <w:spacing w:val="-16"/>
          <w:sz w:val="24"/>
        </w:rPr>
        <w:t xml:space="preserve"> </w:t>
      </w:r>
      <w:r w:rsidRPr="00F31F18">
        <w:rPr>
          <w:rFonts w:eastAsia="Times New Roman"/>
          <w:sz w:val="24"/>
        </w:rPr>
        <w:t>образования.</w:t>
      </w:r>
    </w:p>
    <w:p w:rsidR="0067258B" w:rsidRPr="00F31F18" w:rsidRDefault="0067258B" w:rsidP="0067258B">
      <w:pPr>
        <w:widowControl w:val="0"/>
        <w:suppressAutoHyphens w:val="0"/>
        <w:autoSpaceDE w:val="0"/>
        <w:autoSpaceDN w:val="0"/>
        <w:spacing w:line="240" w:lineRule="auto"/>
        <w:ind w:left="780" w:firstLine="0"/>
        <w:rPr>
          <w:rFonts w:eastAsia="Times New Roman"/>
          <w:i/>
          <w:sz w:val="24"/>
        </w:rPr>
      </w:pPr>
      <w:r w:rsidRPr="00F31F18">
        <w:rPr>
          <w:rFonts w:eastAsia="Times New Roman"/>
          <w:i/>
          <w:sz w:val="24"/>
        </w:rPr>
        <w:t>Ученик получит возможность для формирования: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26"/>
        <w:rPr>
          <w:rFonts w:eastAsia="Times New Roman"/>
          <w:i/>
          <w:sz w:val="24"/>
        </w:rPr>
      </w:pPr>
      <w:r w:rsidRPr="00F31F18">
        <w:rPr>
          <w:rFonts w:eastAsia="Times New Roman"/>
          <w:i/>
          <w:sz w:val="24"/>
        </w:rPr>
        <w:t>выраженной устойчивой учебно-познавательной мотивации и интереса к</w:t>
      </w:r>
      <w:r w:rsidRPr="00F31F18">
        <w:rPr>
          <w:rFonts w:eastAsia="Times New Roman"/>
          <w:i/>
          <w:spacing w:val="-2"/>
          <w:sz w:val="24"/>
        </w:rPr>
        <w:t xml:space="preserve"> </w:t>
      </w:r>
      <w:r w:rsidRPr="00F31F18">
        <w:rPr>
          <w:rFonts w:eastAsia="Times New Roman"/>
          <w:i/>
          <w:sz w:val="24"/>
        </w:rPr>
        <w:t>учению;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26"/>
        <w:rPr>
          <w:rFonts w:eastAsia="Times New Roman"/>
          <w:i/>
          <w:sz w:val="24"/>
        </w:rPr>
      </w:pPr>
      <w:r w:rsidRPr="00F31F18">
        <w:rPr>
          <w:rFonts w:eastAsia="Times New Roman"/>
          <w:i/>
          <w:sz w:val="24"/>
        </w:rPr>
        <w:t>готовности к самообразованию и</w:t>
      </w:r>
      <w:r w:rsidRPr="00F31F18">
        <w:rPr>
          <w:rFonts w:eastAsia="Times New Roman"/>
          <w:i/>
          <w:spacing w:val="-23"/>
          <w:sz w:val="24"/>
        </w:rPr>
        <w:t xml:space="preserve"> </w:t>
      </w:r>
      <w:r w:rsidRPr="00F31F18">
        <w:rPr>
          <w:rFonts w:eastAsia="Times New Roman"/>
          <w:i/>
          <w:sz w:val="24"/>
        </w:rPr>
        <w:t>самовоспитанию;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26"/>
        <w:rPr>
          <w:rFonts w:eastAsia="Times New Roman"/>
          <w:i/>
          <w:sz w:val="24"/>
        </w:rPr>
      </w:pPr>
      <w:r w:rsidRPr="00F31F18">
        <w:rPr>
          <w:rFonts w:eastAsia="Times New Roman"/>
          <w:i/>
          <w:sz w:val="24"/>
        </w:rPr>
        <w:t>адекватной позитивной самооценки и</w:t>
      </w:r>
      <w:r w:rsidRPr="00F31F18">
        <w:rPr>
          <w:rFonts w:eastAsia="Times New Roman"/>
          <w:i/>
          <w:spacing w:val="-10"/>
          <w:sz w:val="24"/>
        </w:rPr>
        <w:t xml:space="preserve"> </w:t>
      </w:r>
      <w:proofErr w:type="gramStart"/>
      <w:r w:rsidRPr="00F31F18">
        <w:rPr>
          <w:rFonts w:eastAsia="Times New Roman"/>
          <w:i/>
          <w:sz w:val="24"/>
        </w:rPr>
        <w:t>Я-концепции</w:t>
      </w:r>
      <w:proofErr w:type="gramEnd"/>
      <w:r w:rsidRPr="00F31F18">
        <w:rPr>
          <w:rFonts w:eastAsia="Times New Roman"/>
          <w:i/>
          <w:sz w:val="24"/>
        </w:rPr>
        <w:t>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26"/>
        <w:rPr>
          <w:rFonts w:eastAsia="Times New Roman"/>
          <w:i/>
          <w:sz w:val="24"/>
        </w:rPr>
      </w:pPr>
      <w:r w:rsidRPr="00F31F18">
        <w:rPr>
          <w:rFonts w:eastAsia="Times New Roman"/>
          <w:i/>
          <w:sz w:val="24"/>
        </w:rPr>
        <w:t>компетентности в реализации основ гражданской идентичности в поступках и</w:t>
      </w:r>
      <w:r w:rsidRPr="00F31F18">
        <w:rPr>
          <w:rFonts w:eastAsia="Times New Roman"/>
          <w:i/>
          <w:spacing w:val="-15"/>
          <w:sz w:val="24"/>
        </w:rPr>
        <w:t xml:space="preserve"> </w:t>
      </w:r>
      <w:r w:rsidRPr="00F31F18">
        <w:rPr>
          <w:rFonts w:eastAsia="Times New Roman"/>
          <w:i/>
          <w:sz w:val="24"/>
        </w:rPr>
        <w:t>деятельности;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before="1" w:line="240" w:lineRule="auto"/>
        <w:ind w:right="794" w:firstLine="283"/>
        <w:rPr>
          <w:rFonts w:eastAsia="Times New Roman"/>
          <w:i/>
          <w:sz w:val="24"/>
        </w:rPr>
      </w:pPr>
      <w:r w:rsidRPr="00F31F18">
        <w:rPr>
          <w:rFonts w:eastAsia="Times New Roman"/>
          <w:i/>
          <w:sz w:val="24"/>
        </w:rPr>
        <w:t>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</w:t>
      </w:r>
      <w:r w:rsidRPr="00F31F18">
        <w:rPr>
          <w:rFonts w:eastAsia="Times New Roman"/>
          <w:i/>
          <w:spacing w:val="-9"/>
          <w:sz w:val="24"/>
        </w:rPr>
        <w:t xml:space="preserve"> </w:t>
      </w:r>
      <w:r w:rsidRPr="00F31F18">
        <w:rPr>
          <w:rFonts w:eastAsia="Times New Roman"/>
          <w:i/>
          <w:sz w:val="24"/>
        </w:rPr>
        <w:t>требованиям;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before="4" w:line="237" w:lineRule="auto"/>
        <w:ind w:right="684" w:firstLine="283"/>
        <w:rPr>
          <w:rFonts w:eastAsia="Times New Roman"/>
          <w:i/>
          <w:sz w:val="24"/>
        </w:rPr>
      </w:pPr>
      <w:proofErr w:type="spellStart"/>
      <w:r w:rsidRPr="00F31F18">
        <w:rPr>
          <w:rFonts w:eastAsia="Times New Roman"/>
          <w:i/>
          <w:sz w:val="24"/>
        </w:rPr>
        <w:t>эмпатии</w:t>
      </w:r>
      <w:proofErr w:type="spellEnd"/>
      <w:r w:rsidRPr="00F31F18">
        <w:rPr>
          <w:rFonts w:eastAsia="Times New Roman"/>
          <w:i/>
          <w:sz w:val="24"/>
        </w:rPr>
        <w:t xml:space="preserve"> как осознанного понимания и сопереживания чувствам других, </w:t>
      </w:r>
      <w:proofErr w:type="gramStart"/>
      <w:r w:rsidRPr="00F31F18">
        <w:rPr>
          <w:rFonts w:eastAsia="Times New Roman"/>
          <w:i/>
          <w:sz w:val="24"/>
        </w:rPr>
        <w:t>выражающейся</w:t>
      </w:r>
      <w:proofErr w:type="gramEnd"/>
      <w:r w:rsidRPr="00F31F18">
        <w:rPr>
          <w:rFonts w:eastAsia="Times New Roman"/>
          <w:i/>
          <w:sz w:val="24"/>
        </w:rPr>
        <w:t xml:space="preserve"> в поступках, направленных на помощь и обеспечение благополучия.</w:t>
      </w:r>
    </w:p>
    <w:p w:rsidR="0067258B" w:rsidRPr="00F31F18" w:rsidRDefault="0067258B" w:rsidP="0067258B">
      <w:pPr>
        <w:widowControl w:val="0"/>
        <w:suppressAutoHyphens w:val="0"/>
        <w:autoSpaceDE w:val="0"/>
        <w:autoSpaceDN w:val="0"/>
        <w:spacing w:before="1" w:line="240" w:lineRule="auto"/>
        <w:ind w:left="1034" w:firstLine="0"/>
        <w:rPr>
          <w:rFonts w:eastAsia="Times New Roman"/>
          <w:sz w:val="24"/>
          <w:szCs w:val="24"/>
        </w:rPr>
      </w:pPr>
      <w:r w:rsidRPr="00F31F18">
        <w:rPr>
          <w:rFonts w:eastAsia="Times New Roman"/>
          <w:spacing w:val="-60"/>
          <w:sz w:val="24"/>
          <w:szCs w:val="24"/>
          <w:u w:val="single"/>
        </w:rPr>
        <w:t xml:space="preserve"> </w:t>
      </w:r>
      <w:proofErr w:type="spellStart"/>
      <w:r w:rsidRPr="00F31F18">
        <w:rPr>
          <w:rFonts w:eastAsia="Times New Roman"/>
          <w:sz w:val="24"/>
          <w:szCs w:val="24"/>
          <w:u w:val="single"/>
        </w:rPr>
        <w:t>Метапредметные</w:t>
      </w:r>
      <w:proofErr w:type="spellEnd"/>
      <w:r w:rsidRPr="00F31F18">
        <w:rPr>
          <w:rFonts w:eastAsia="Times New Roman"/>
          <w:sz w:val="24"/>
          <w:szCs w:val="24"/>
          <w:u w:val="single"/>
        </w:rPr>
        <w:t xml:space="preserve"> результаты:</w:t>
      </w:r>
    </w:p>
    <w:p w:rsidR="0067258B" w:rsidRPr="00F31F18" w:rsidRDefault="0067258B" w:rsidP="0067258B">
      <w:pPr>
        <w:widowControl w:val="0"/>
        <w:suppressAutoHyphens w:val="0"/>
        <w:autoSpaceDE w:val="0"/>
        <w:autoSpaceDN w:val="0"/>
        <w:spacing w:line="240" w:lineRule="auto"/>
        <w:ind w:left="326" w:firstLine="0"/>
        <w:rPr>
          <w:rFonts w:eastAsia="Times New Roman"/>
          <w:sz w:val="24"/>
          <w:szCs w:val="24"/>
        </w:rPr>
      </w:pPr>
      <w:r w:rsidRPr="00F31F18">
        <w:rPr>
          <w:rFonts w:eastAsia="Times New Roman"/>
          <w:spacing w:val="-58"/>
          <w:sz w:val="24"/>
          <w:szCs w:val="24"/>
          <w:u w:val="single"/>
        </w:rPr>
        <w:t xml:space="preserve"> </w:t>
      </w:r>
      <w:r w:rsidRPr="00F31F18">
        <w:rPr>
          <w:rFonts w:eastAsia="Times New Roman"/>
          <w:sz w:val="24"/>
          <w:szCs w:val="24"/>
          <w:u w:val="single"/>
        </w:rPr>
        <w:t>ученик научится</w:t>
      </w:r>
      <w:r w:rsidRPr="00F31F18">
        <w:rPr>
          <w:rFonts w:eastAsia="Times New Roman"/>
          <w:sz w:val="24"/>
          <w:szCs w:val="24"/>
        </w:rPr>
        <w:t>: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определять область своих познавательных</w:t>
      </w:r>
      <w:r w:rsidRPr="00F31F18">
        <w:rPr>
          <w:rFonts w:eastAsia="Times New Roman"/>
          <w:spacing w:val="2"/>
          <w:sz w:val="24"/>
        </w:rPr>
        <w:t xml:space="preserve"> </w:t>
      </w:r>
      <w:r w:rsidRPr="00F31F18">
        <w:rPr>
          <w:rFonts w:eastAsia="Times New Roman"/>
          <w:sz w:val="24"/>
        </w:rPr>
        <w:t>интересов;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right="217" w:firstLine="283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искать необходимую информацию в открытом информационном пространстве с использованием Интернета, цифровых образовательных ресурсов, работать с каталогами</w:t>
      </w:r>
      <w:r w:rsidRPr="00F31F18">
        <w:rPr>
          <w:rFonts w:eastAsia="Times New Roman"/>
          <w:spacing w:val="-2"/>
          <w:sz w:val="24"/>
        </w:rPr>
        <w:t xml:space="preserve"> </w:t>
      </w:r>
      <w:r w:rsidRPr="00F31F18">
        <w:rPr>
          <w:rFonts w:eastAsia="Times New Roman"/>
          <w:sz w:val="24"/>
        </w:rPr>
        <w:t>библиотек;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before="1" w:line="240" w:lineRule="auto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находить практическое применение имеющимся предметным знаниям в ходе выполнения учебного исследования или</w:t>
      </w:r>
      <w:r w:rsidRPr="00F31F18">
        <w:rPr>
          <w:rFonts w:eastAsia="Times New Roman"/>
          <w:spacing w:val="-28"/>
          <w:sz w:val="24"/>
        </w:rPr>
        <w:t xml:space="preserve"> </w:t>
      </w:r>
      <w:r w:rsidRPr="00F31F18">
        <w:rPr>
          <w:rFonts w:eastAsia="Times New Roman"/>
          <w:sz w:val="24"/>
        </w:rPr>
        <w:t>проекта;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планировать и выполнять учебный проект, учебное исследование, используя методы, оборудование и технологии адекватные</w:t>
      </w:r>
      <w:r w:rsidRPr="00F31F18">
        <w:rPr>
          <w:rFonts w:eastAsia="Times New Roman"/>
          <w:spacing w:val="-22"/>
          <w:sz w:val="24"/>
        </w:rPr>
        <w:t xml:space="preserve"> </w:t>
      </w:r>
      <w:r w:rsidRPr="00F31F18">
        <w:rPr>
          <w:rFonts w:eastAsia="Times New Roman"/>
          <w:sz w:val="24"/>
        </w:rPr>
        <w:t>проблеме: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right="598" w:firstLine="283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распознавать и ставить вопросы, ответы на которые могут быть получены путем научного исследования, формулировать выводы на основании полученных</w:t>
      </w:r>
      <w:r w:rsidRPr="00F31F18">
        <w:rPr>
          <w:rFonts w:eastAsia="Times New Roman"/>
          <w:spacing w:val="-1"/>
          <w:sz w:val="24"/>
        </w:rPr>
        <w:t xml:space="preserve"> </w:t>
      </w:r>
      <w:r w:rsidRPr="00F31F18">
        <w:rPr>
          <w:rFonts w:eastAsia="Times New Roman"/>
          <w:sz w:val="24"/>
        </w:rPr>
        <w:t>результатов;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right="1007" w:firstLine="283"/>
        <w:rPr>
          <w:rFonts w:eastAsia="Times New Roman"/>
          <w:sz w:val="24"/>
        </w:rPr>
      </w:pPr>
      <w:proofErr w:type="gramStart"/>
      <w:r w:rsidRPr="00F31F18">
        <w:rPr>
          <w:rFonts w:eastAsia="Times New Roman"/>
          <w:sz w:val="24"/>
        </w:rPr>
        <w:t>использовать научные методы: постановка проблемы, выдвижение гипотезы, доказательство, анализ, обобщение, статистика, эксперимент, наблюдение, рассуждение, опровержение, установление причинно-следственных связей, построение и выполнение алгоритма и</w:t>
      </w:r>
      <w:r w:rsidRPr="00F31F18">
        <w:rPr>
          <w:rFonts w:eastAsia="Times New Roman"/>
          <w:spacing w:val="-22"/>
          <w:sz w:val="24"/>
        </w:rPr>
        <w:t xml:space="preserve"> </w:t>
      </w:r>
      <w:r w:rsidRPr="00F31F18">
        <w:rPr>
          <w:rFonts w:eastAsia="Times New Roman"/>
          <w:sz w:val="24"/>
        </w:rPr>
        <w:t>т.д.;</w:t>
      </w:r>
      <w:proofErr w:type="gramEnd"/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before="2" w:line="240" w:lineRule="auto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 xml:space="preserve">ясно и логично излагать свою точку зрения, участвовать в дискуссиях, </w:t>
      </w:r>
      <w:r w:rsidRPr="00F31F18">
        <w:rPr>
          <w:rFonts w:eastAsia="Times New Roman"/>
          <w:sz w:val="24"/>
        </w:rPr>
        <w:lastRenderedPageBreak/>
        <w:t>обсуждать проблему, находить компромиссные решения;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видеть и комментировать разные точки зрения, морально-этические аспекты</w:t>
      </w:r>
      <w:r w:rsidRPr="00F31F18">
        <w:rPr>
          <w:rFonts w:eastAsia="Times New Roman"/>
          <w:spacing w:val="-18"/>
          <w:sz w:val="24"/>
        </w:rPr>
        <w:t xml:space="preserve"> </w:t>
      </w:r>
      <w:r w:rsidRPr="00F31F18">
        <w:rPr>
          <w:rFonts w:eastAsia="Times New Roman"/>
          <w:sz w:val="24"/>
        </w:rPr>
        <w:t>проблемы;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предполагать возможное практическое применение результатов учебного исследования и продукта учебного</w:t>
      </w:r>
      <w:r w:rsidRPr="00F31F18">
        <w:rPr>
          <w:rFonts w:eastAsia="Times New Roman"/>
          <w:spacing w:val="-5"/>
          <w:sz w:val="24"/>
        </w:rPr>
        <w:t xml:space="preserve"> </w:t>
      </w:r>
      <w:r w:rsidRPr="00F31F18">
        <w:rPr>
          <w:rFonts w:eastAsia="Times New Roman"/>
          <w:sz w:val="24"/>
        </w:rPr>
        <w:t>проекта</w:t>
      </w:r>
    </w:p>
    <w:p w:rsidR="0067258B" w:rsidRPr="00F31F18" w:rsidRDefault="0067258B" w:rsidP="0067258B">
      <w:pPr>
        <w:widowControl w:val="0"/>
        <w:suppressAutoHyphens w:val="0"/>
        <w:autoSpaceDE w:val="0"/>
        <w:autoSpaceDN w:val="0"/>
        <w:spacing w:before="1" w:line="240" w:lineRule="auto"/>
        <w:ind w:left="609" w:firstLine="0"/>
        <w:rPr>
          <w:rFonts w:eastAsia="Times New Roman"/>
          <w:i/>
          <w:sz w:val="24"/>
        </w:rPr>
      </w:pPr>
      <w:r w:rsidRPr="00F31F18">
        <w:rPr>
          <w:rFonts w:eastAsia="Times New Roman"/>
          <w:spacing w:val="-60"/>
          <w:sz w:val="24"/>
          <w:u w:val="single"/>
        </w:rPr>
        <w:t xml:space="preserve"> </w:t>
      </w:r>
      <w:r w:rsidRPr="00F31F18">
        <w:rPr>
          <w:rFonts w:eastAsia="Times New Roman"/>
          <w:i/>
          <w:sz w:val="24"/>
          <w:u w:val="single"/>
        </w:rPr>
        <w:t>Ученик получит возможность научиться: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26"/>
        <w:rPr>
          <w:rFonts w:eastAsia="Times New Roman"/>
          <w:i/>
          <w:sz w:val="24"/>
        </w:rPr>
      </w:pPr>
      <w:r w:rsidRPr="00F31F18">
        <w:rPr>
          <w:rFonts w:eastAsia="Times New Roman"/>
          <w:i/>
          <w:sz w:val="24"/>
        </w:rPr>
        <w:t>самостоятельно задумывать, планировать и выполнять учебный проект, учебное</w:t>
      </w:r>
      <w:r w:rsidRPr="00F31F18">
        <w:rPr>
          <w:rFonts w:eastAsia="Times New Roman"/>
          <w:i/>
          <w:spacing w:val="-7"/>
          <w:sz w:val="24"/>
        </w:rPr>
        <w:t xml:space="preserve"> </w:t>
      </w:r>
      <w:r w:rsidRPr="00F31F18">
        <w:rPr>
          <w:rFonts w:eastAsia="Times New Roman"/>
          <w:i/>
          <w:sz w:val="24"/>
        </w:rPr>
        <w:t>исследование;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26"/>
        <w:rPr>
          <w:rFonts w:eastAsia="Times New Roman"/>
          <w:i/>
          <w:sz w:val="24"/>
        </w:rPr>
      </w:pPr>
      <w:r w:rsidRPr="00F31F18">
        <w:rPr>
          <w:rFonts w:eastAsia="Times New Roman"/>
          <w:i/>
          <w:sz w:val="24"/>
        </w:rPr>
        <w:t>целенаправленно и осознанно развивать свои познавательные, регулятивные, коммуникативные</w:t>
      </w:r>
      <w:r w:rsidRPr="00F31F18">
        <w:rPr>
          <w:rFonts w:eastAsia="Times New Roman"/>
          <w:i/>
          <w:spacing w:val="-9"/>
          <w:sz w:val="24"/>
        </w:rPr>
        <w:t xml:space="preserve"> </w:t>
      </w:r>
      <w:r w:rsidRPr="00F31F18">
        <w:rPr>
          <w:rFonts w:eastAsia="Times New Roman"/>
          <w:i/>
          <w:sz w:val="24"/>
        </w:rPr>
        <w:t>способности;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26"/>
        <w:rPr>
          <w:rFonts w:eastAsia="Times New Roman"/>
          <w:i/>
          <w:sz w:val="24"/>
        </w:rPr>
      </w:pPr>
      <w:r w:rsidRPr="00F31F18">
        <w:rPr>
          <w:rFonts w:eastAsia="Times New Roman"/>
          <w:i/>
          <w:sz w:val="24"/>
        </w:rPr>
        <w:t>осознавать свою ответственность за достоверность полученной информации, полученных знаний, качество выполнения проекта,</w:t>
      </w:r>
      <w:r w:rsidRPr="00F31F18">
        <w:rPr>
          <w:rFonts w:eastAsia="Times New Roman"/>
          <w:i/>
          <w:spacing w:val="-48"/>
          <w:sz w:val="24"/>
        </w:rPr>
        <w:t xml:space="preserve"> </w:t>
      </w:r>
      <w:r w:rsidRPr="00F31F18">
        <w:rPr>
          <w:rFonts w:eastAsia="Times New Roman"/>
          <w:i/>
          <w:sz w:val="24"/>
        </w:rPr>
        <w:t>исследования.</w:t>
      </w:r>
    </w:p>
    <w:p w:rsidR="0067258B" w:rsidRPr="00F31F18" w:rsidRDefault="0067258B" w:rsidP="0067258B">
      <w:pPr>
        <w:widowControl w:val="0"/>
        <w:suppressAutoHyphens w:val="0"/>
        <w:autoSpaceDE w:val="0"/>
        <w:autoSpaceDN w:val="0"/>
        <w:spacing w:line="240" w:lineRule="auto"/>
        <w:ind w:left="506" w:firstLine="0"/>
        <w:rPr>
          <w:rFonts w:eastAsia="Times New Roman"/>
          <w:sz w:val="24"/>
          <w:szCs w:val="24"/>
        </w:rPr>
      </w:pPr>
      <w:r w:rsidRPr="00F31F18">
        <w:rPr>
          <w:rFonts w:eastAsia="Times New Roman"/>
          <w:spacing w:val="-60"/>
          <w:sz w:val="24"/>
          <w:szCs w:val="24"/>
          <w:u w:val="single"/>
        </w:rPr>
        <w:t xml:space="preserve"> </w:t>
      </w:r>
      <w:proofErr w:type="gramStart"/>
      <w:r w:rsidRPr="00F31F18">
        <w:rPr>
          <w:rFonts w:eastAsia="Times New Roman"/>
          <w:sz w:val="24"/>
          <w:szCs w:val="24"/>
          <w:u w:val="single"/>
        </w:rPr>
        <w:t>В результате учебно-исследовательской и проектной деятельности обучающиеся получат представление:</w:t>
      </w:r>
      <w:proofErr w:type="gramEnd"/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right="1003" w:firstLine="283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о понятиях: концепция, научная гипотеза, метод, эксперимент, надежность гипотезы, модель, метод сбора и метод анализа</w:t>
      </w:r>
      <w:r w:rsidRPr="00F31F18">
        <w:rPr>
          <w:rFonts w:eastAsia="Times New Roman"/>
          <w:spacing w:val="-25"/>
          <w:sz w:val="24"/>
        </w:rPr>
        <w:t xml:space="preserve"> </w:t>
      </w:r>
      <w:r w:rsidRPr="00F31F18">
        <w:rPr>
          <w:rFonts w:eastAsia="Times New Roman"/>
          <w:sz w:val="24"/>
        </w:rPr>
        <w:t>данных;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before="74" w:line="240" w:lineRule="auto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об отличительных особенностях исследования в гуманитарных областях и исследования в естественных</w:t>
      </w:r>
      <w:r w:rsidRPr="00F31F18">
        <w:rPr>
          <w:rFonts w:eastAsia="Times New Roman"/>
          <w:spacing w:val="-6"/>
          <w:sz w:val="24"/>
        </w:rPr>
        <w:t xml:space="preserve"> </w:t>
      </w:r>
      <w:r w:rsidRPr="00F31F18">
        <w:rPr>
          <w:rFonts w:eastAsia="Times New Roman"/>
          <w:sz w:val="24"/>
        </w:rPr>
        <w:t>науках;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before="2" w:line="275" w:lineRule="exact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об истории</w:t>
      </w:r>
      <w:r w:rsidRPr="00F31F18">
        <w:rPr>
          <w:rFonts w:eastAsia="Times New Roman"/>
          <w:spacing w:val="-4"/>
          <w:sz w:val="24"/>
        </w:rPr>
        <w:t xml:space="preserve"> </w:t>
      </w:r>
      <w:r w:rsidRPr="00F31F18">
        <w:rPr>
          <w:rFonts w:eastAsia="Times New Roman"/>
          <w:sz w:val="24"/>
        </w:rPr>
        <w:t>науки;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75" w:lineRule="exact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о новейших разработках в области науки и</w:t>
      </w:r>
      <w:r w:rsidRPr="00F31F18">
        <w:rPr>
          <w:rFonts w:eastAsia="Times New Roman"/>
          <w:spacing w:val="5"/>
          <w:sz w:val="24"/>
        </w:rPr>
        <w:t xml:space="preserve"> </w:t>
      </w:r>
      <w:r w:rsidRPr="00F31F18">
        <w:rPr>
          <w:rFonts w:eastAsia="Times New Roman"/>
          <w:sz w:val="24"/>
        </w:rPr>
        <w:t>технологий;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right="826" w:firstLine="283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</w:t>
      </w:r>
      <w:r w:rsidRPr="00F31F18">
        <w:rPr>
          <w:rFonts w:eastAsia="Times New Roman"/>
          <w:spacing w:val="-4"/>
          <w:sz w:val="24"/>
        </w:rPr>
        <w:t xml:space="preserve"> </w:t>
      </w:r>
      <w:r w:rsidRPr="00F31F18">
        <w:rPr>
          <w:rFonts w:eastAsia="Times New Roman"/>
          <w:sz w:val="24"/>
        </w:rPr>
        <w:t>др.);</w:t>
      </w:r>
    </w:p>
    <w:p w:rsidR="0067258B" w:rsidRPr="00F31F18" w:rsidRDefault="0067258B" w:rsidP="0067258B">
      <w:pPr>
        <w:widowControl w:val="0"/>
        <w:suppressAutoHyphens w:val="0"/>
        <w:autoSpaceDE w:val="0"/>
        <w:autoSpaceDN w:val="0"/>
        <w:spacing w:before="1" w:line="240" w:lineRule="auto"/>
        <w:ind w:left="609" w:firstLine="0"/>
        <w:rPr>
          <w:rFonts w:eastAsia="Times New Roman"/>
          <w:sz w:val="24"/>
          <w:szCs w:val="24"/>
        </w:rPr>
      </w:pPr>
      <w:r w:rsidRPr="00F31F18">
        <w:rPr>
          <w:rFonts w:eastAsia="Times New Roman"/>
          <w:spacing w:val="-60"/>
          <w:sz w:val="24"/>
          <w:szCs w:val="24"/>
          <w:u w:val="single"/>
        </w:rPr>
        <w:t xml:space="preserve"> </w:t>
      </w:r>
      <w:r w:rsidRPr="00F31F18">
        <w:rPr>
          <w:rFonts w:eastAsia="Times New Roman"/>
          <w:sz w:val="24"/>
          <w:szCs w:val="24"/>
          <w:u w:val="single"/>
        </w:rPr>
        <w:t>Обучающиеся смогут: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решать задачи, находящиеся на стыке нескольких учебных</w:t>
      </w:r>
      <w:r w:rsidRPr="00F31F18">
        <w:rPr>
          <w:rFonts w:eastAsia="Times New Roman"/>
          <w:spacing w:val="-1"/>
          <w:sz w:val="24"/>
        </w:rPr>
        <w:t xml:space="preserve"> </w:t>
      </w:r>
      <w:r w:rsidRPr="00F31F18">
        <w:rPr>
          <w:rFonts w:eastAsia="Times New Roman"/>
          <w:sz w:val="24"/>
        </w:rPr>
        <w:t>дисциплин;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использовать основной алгоритм исследования при решении своих учебно-познавательных</w:t>
      </w:r>
      <w:r w:rsidRPr="00F31F18">
        <w:rPr>
          <w:rFonts w:eastAsia="Times New Roman"/>
          <w:spacing w:val="-4"/>
          <w:sz w:val="24"/>
        </w:rPr>
        <w:t xml:space="preserve"> </w:t>
      </w:r>
      <w:r w:rsidRPr="00F31F18">
        <w:rPr>
          <w:rFonts w:eastAsia="Times New Roman"/>
          <w:sz w:val="24"/>
        </w:rPr>
        <w:t>задач;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right="341" w:firstLine="283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</w:t>
      </w:r>
      <w:r w:rsidRPr="00F31F18">
        <w:rPr>
          <w:rFonts w:eastAsia="Times New Roman"/>
          <w:spacing w:val="3"/>
          <w:sz w:val="24"/>
        </w:rPr>
        <w:t xml:space="preserve"> </w:t>
      </w:r>
      <w:r w:rsidRPr="00F31F18">
        <w:rPr>
          <w:rFonts w:eastAsia="Times New Roman"/>
          <w:sz w:val="24"/>
        </w:rPr>
        <w:t>жизни;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использовать элементы математического моделирования при решении исследовательских</w:t>
      </w:r>
      <w:r w:rsidRPr="00F31F18">
        <w:rPr>
          <w:rFonts w:eastAsia="Times New Roman"/>
          <w:spacing w:val="9"/>
          <w:sz w:val="24"/>
        </w:rPr>
        <w:t xml:space="preserve"> </w:t>
      </w:r>
      <w:r w:rsidRPr="00F31F18">
        <w:rPr>
          <w:rFonts w:eastAsia="Times New Roman"/>
          <w:sz w:val="24"/>
        </w:rPr>
        <w:t>задач;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использовать элементы математического анализа для интерпретации результатов, полученных в ходе учебно-исследовательской</w:t>
      </w:r>
      <w:r w:rsidRPr="00F31F18">
        <w:rPr>
          <w:rFonts w:eastAsia="Times New Roman"/>
          <w:spacing w:val="-20"/>
          <w:sz w:val="24"/>
        </w:rPr>
        <w:t xml:space="preserve"> </w:t>
      </w:r>
      <w:r w:rsidRPr="00F31F18">
        <w:rPr>
          <w:rFonts w:eastAsia="Times New Roman"/>
          <w:sz w:val="24"/>
        </w:rPr>
        <w:t>работы.</w:t>
      </w:r>
    </w:p>
    <w:p w:rsidR="0067258B" w:rsidRPr="00F31F18" w:rsidRDefault="0067258B" w:rsidP="0067258B">
      <w:pPr>
        <w:widowControl w:val="0"/>
        <w:suppressAutoHyphens w:val="0"/>
        <w:autoSpaceDE w:val="0"/>
        <w:autoSpaceDN w:val="0"/>
        <w:spacing w:before="3" w:line="275" w:lineRule="exact"/>
        <w:ind w:left="609" w:firstLine="0"/>
        <w:rPr>
          <w:rFonts w:eastAsia="Times New Roman"/>
          <w:sz w:val="24"/>
          <w:szCs w:val="24"/>
        </w:rPr>
      </w:pPr>
      <w:r w:rsidRPr="00F31F18">
        <w:rPr>
          <w:rFonts w:eastAsia="Times New Roman"/>
          <w:spacing w:val="-60"/>
          <w:sz w:val="24"/>
          <w:szCs w:val="24"/>
          <w:u w:val="single"/>
        </w:rPr>
        <w:t xml:space="preserve"> </w:t>
      </w:r>
      <w:r w:rsidRPr="00F31F18">
        <w:rPr>
          <w:rFonts w:eastAsia="Times New Roman"/>
          <w:sz w:val="24"/>
          <w:szCs w:val="24"/>
          <w:u w:val="single"/>
        </w:rPr>
        <w:t>Обучающиеся научатся: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right="1355" w:firstLine="283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</w:t>
      </w:r>
      <w:r w:rsidRPr="00F31F18">
        <w:rPr>
          <w:rFonts w:eastAsia="Times New Roman"/>
          <w:spacing w:val="-2"/>
          <w:sz w:val="24"/>
        </w:rPr>
        <w:t xml:space="preserve"> </w:t>
      </w:r>
      <w:r w:rsidRPr="00F31F18">
        <w:rPr>
          <w:rFonts w:eastAsia="Times New Roman"/>
          <w:sz w:val="24"/>
        </w:rPr>
        <w:t>благе;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right="895" w:firstLine="283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</w:t>
      </w:r>
      <w:r w:rsidRPr="00F31F18">
        <w:rPr>
          <w:rFonts w:eastAsia="Times New Roman"/>
          <w:spacing w:val="-4"/>
          <w:sz w:val="24"/>
        </w:rPr>
        <w:t xml:space="preserve"> </w:t>
      </w:r>
      <w:r w:rsidRPr="00F31F18">
        <w:rPr>
          <w:rFonts w:eastAsia="Times New Roman"/>
          <w:sz w:val="24"/>
        </w:rPr>
        <w:t>пространстве;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оценивать ресурсы, в том числе и нематериальные (такие, как время), необходимые для достижения поставленной</w:t>
      </w:r>
      <w:r w:rsidRPr="00F31F18">
        <w:rPr>
          <w:rFonts w:eastAsia="Times New Roman"/>
          <w:spacing w:val="-16"/>
          <w:sz w:val="24"/>
        </w:rPr>
        <w:t xml:space="preserve"> </w:t>
      </w:r>
      <w:r w:rsidRPr="00F31F18">
        <w:rPr>
          <w:rFonts w:eastAsia="Times New Roman"/>
          <w:sz w:val="24"/>
        </w:rPr>
        <w:t>цели;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right="1421" w:firstLine="283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</w:t>
      </w:r>
      <w:r w:rsidRPr="00F31F18">
        <w:rPr>
          <w:rFonts w:eastAsia="Times New Roman"/>
          <w:spacing w:val="-4"/>
          <w:sz w:val="24"/>
        </w:rPr>
        <w:t xml:space="preserve"> </w:t>
      </w:r>
      <w:r w:rsidRPr="00F31F18">
        <w:rPr>
          <w:rFonts w:eastAsia="Times New Roman"/>
          <w:sz w:val="24"/>
        </w:rPr>
        <w:t>человека;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адекватно оценивать последствия реализации своего проекта (изменения, которые он повлечет в жизни других людей,</w:t>
      </w:r>
      <w:r w:rsidRPr="00F31F18">
        <w:rPr>
          <w:rFonts w:eastAsia="Times New Roman"/>
          <w:spacing w:val="-34"/>
          <w:sz w:val="24"/>
        </w:rPr>
        <w:t xml:space="preserve"> </w:t>
      </w:r>
      <w:r w:rsidRPr="00F31F18">
        <w:rPr>
          <w:rFonts w:eastAsia="Times New Roman"/>
          <w:sz w:val="24"/>
        </w:rPr>
        <w:t>сообществ);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 xml:space="preserve">адекватно оценивать дальнейшее развитие своего проекта или исследования, </w:t>
      </w:r>
      <w:r w:rsidRPr="00F31F18">
        <w:rPr>
          <w:rFonts w:eastAsia="Times New Roman"/>
          <w:sz w:val="24"/>
        </w:rPr>
        <w:lastRenderedPageBreak/>
        <w:t>видеть возможные варианты применения</w:t>
      </w:r>
      <w:r w:rsidRPr="00F31F18">
        <w:rPr>
          <w:rFonts w:eastAsia="Times New Roman"/>
          <w:spacing w:val="-26"/>
          <w:sz w:val="24"/>
        </w:rPr>
        <w:t xml:space="preserve"> </w:t>
      </w:r>
      <w:r w:rsidRPr="00F31F18">
        <w:rPr>
          <w:rFonts w:eastAsia="Times New Roman"/>
          <w:sz w:val="24"/>
        </w:rPr>
        <w:t>результатов.</w:t>
      </w:r>
    </w:p>
    <w:p w:rsidR="0067258B" w:rsidRPr="00F31F18" w:rsidRDefault="0067258B" w:rsidP="0067258B">
      <w:pPr>
        <w:widowControl w:val="0"/>
        <w:suppressAutoHyphens w:val="0"/>
        <w:autoSpaceDE w:val="0"/>
        <w:autoSpaceDN w:val="0"/>
        <w:spacing w:line="240" w:lineRule="auto"/>
        <w:ind w:left="609" w:firstLine="0"/>
        <w:rPr>
          <w:rFonts w:eastAsia="Times New Roman"/>
          <w:sz w:val="24"/>
          <w:szCs w:val="24"/>
        </w:rPr>
      </w:pPr>
      <w:r w:rsidRPr="00F31F18">
        <w:rPr>
          <w:rFonts w:eastAsia="Times New Roman"/>
          <w:spacing w:val="-60"/>
          <w:sz w:val="24"/>
          <w:szCs w:val="24"/>
          <w:u w:val="single"/>
        </w:rPr>
        <w:t xml:space="preserve"> </w:t>
      </w:r>
      <w:proofErr w:type="gramStart"/>
      <w:r w:rsidRPr="00F31F18">
        <w:rPr>
          <w:rFonts w:eastAsia="Times New Roman"/>
          <w:sz w:val="24"/>
          <w:szCs w:val="24"/>
          <w:u w:val="single"/>
        </w:rPr>
        <w:t>Обучающиеся</w:t>
      </w:r>
      <w:proofErr w:type="gramEnd"/>
      <w:r w:rsidRPr="00F31F18">
        <w:rPr>
          <w:rFonts w:eastAsia="Times New Roman"/>
          <w:sz w:val="24"/>
          <w:szCs w:val="24"/>
          <w:u w:val="single"/>
        </w:rPr>
        <w:t xml:space="preserve"> получат возможность научиться: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right="826" w:firstLine="283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before="2" w:line="240" w:lineRule="auto"/>
        <w:ind w:right="903" w:firstLine="283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right="1025" w:firstLine="283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</w:t>
      </w:r>
      <w:r w:rsidRPr="00F31F18">
        <w:rPr>
          <w:rFonts w:eastAsia="Times New Roman"/>
          <w:spacing w:val="-13"/>
          <w:sz w:val="24"/>
        </w:rPr>
        <w:t xml:space="preserve"> </w:t>
      </w:r>
      <w:r w:rsidRPr="00F31F18">
        <w:rPr>
          <w:rFonts w:eastAsia="Times New Roman"/>
          <w:sz w:val="24"/>
        </w:rPr>
        <w:t>работы;</w:t>
      </w:r>
    </w:p>
    <w:p w:rsidR="0067258B" w:rsidRPr="00F31F18" w:rsidRDefault="0067258B" w:rsidP="0067258B">
      <w:pPr>
        <w:widowControl w:val="0"/>
        <w:numPr>
          <w:ilvl w:val="1"/>
          <w:numId w:val="1"/>
        </w:numPr>
        <w:tabs>
          <w:tab w:val="left" w:pos="1034"/>
          <w:tab w:val="left" w:pos="1035"/>
        </w:tabs>
        <w:suppressAutoHyphens w:val="0"/>
        <w:autoSpaceDE w:val="0"/>
        <w:autoSpaceDN w:val="0"/>
        <w:spacing w:line="240" w:lineRule="auto"/>
        <w:ind w:left="1034" w:hanging="426"/>
        <w:rPr>
          <w:rFonts w:eastAsia="Times New Roman"/>
          <w:sz w:val="24"/>
        </w:rPr>
      </w:pPr>
      <w:r w:rsidRPr="00F31F18">
        <w:rPr>
          <w:rFonts w:eastAsia="Times New Roman"/>
          <w:sz w:val="24"/>
        </w:rPr>
        <w:t>адекватно оценивать риски реализации проекта и проведения исследования и предусматривать пути минимизации этих</w:t>
      </w:r>
      <w:r w:rsidRPr="00F31F18">
        <w:rPr>
          <w:rFonts w:eastAsia="Times New Roman"/>
          <w:spacing w:val="-15"/>
          <w:sz w:val="24"/>
        </w:rPr>
        <w:t xml:space="preserve"> </w:t>
      </w:r>
      <w:r w:rsidRPr="00F31F18">
        <w:rPr>
          <w:rFonts w:eastAsia="Times New Roman"/>
          <w:sz w:val="24"/>
        </w:rPr>
        <w:t>рисков.</w:t>
      </w:r>
    </w:p>
    <w:p w:rsidR="00C3651B" w:rsidRPr="00F31F18" w:rsidRDefault="00C3651B" w:rsidP="0067258B"/>
    <w:p w:rsidR="00F31F18" w:rsidRPr="00F31F18" w:rsidRDefault="00F31F18" w:rsidP="0067258B">
      <w:r w:rsidRPr="00F31F18">
        <w:t xml:space="preserve">Содержание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7"/>
        <w:gridCol w:w="4465"/>
        <w:gridCol w:w="1599"/>
      </w:tblGrid>
      <w:tr w:rsidR="00F31F18" w:rsidRPr="00F31F18" w:rsidTr="00F31F18">
        <w:tc>
          <w:tcPr>
            <w:tcW w:w="1951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sz w:val="24"/>
                <w:szCs w:val="24"/>
              </w:rPr>
              <w:t xml:space="preserve">Раздел </w:t>
            </w:r>
          </w:p>
        </w:tc>
        <w:tc>
          <w:tcPr>
            <w:tcW w:w="5812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1808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sz w:val="24"/>
                <w:szCs w:val="24"/>
              </w:rPr>
              <w:t>Количество часов</w:t>
            </w:r>
          </w:p>
        </w:tc>
      </w:tr>
      <w:tr w:rsidR="00F31F18" w:rsidRPr="00F31F18" w:rsidTr="00F31F18">
        <w:tc>
          <w:tcPr>
            <w:tcW w:w="1951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rFonts w:eastAsia="Times New Roman"/>
                <w:b/>
                <w:sz w:val="24"/>
                <w:szCs w:val="24"/>
                <w:lang w:eastAsia="ru-RU"/>
              </w:rPr>
              <w:t>Основные понятия проектной и исследовательской деятельности.</w:t>
            </w:r>
          </w:p>
        </w:tc>
        <w:tc>
          <w:tcPr>
            <w:tcW w:w="5812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 xml:space="preserve">Введение. Особенности проектной и исследовательской деятельности. Основные требования исследованию. Виды </w:t>
            </w:r>
            <w:proofErr w:type="gramStart"/>
            <w:r w:rsidRPr="00F31F18">
              <w:rPr>
                <w:rFonts w:eastAsia="Times New Roman"/>
                <w:sz w:val="24"/>
                <w:szCs w:val="24"/>
                <w:lang w:eastAsia="ru-RU"/>
              </w:rPr>
              <w:t>индивидуальных проектов</w:t>
            </w:r>
            <w:proofErr w:type="gramEnd"/>
            <w:r w:rsidRPr="00F31F18">
              <w:rPr>
                <w:rFonts w:eastAsia="Times New Roman"/>
                <w:sz w:val="24"/>
                <w:szCs w:val="24"/>
                <w:lang w:eastAsia="ru-RU"/>
              </w:rPr>
              <w:t xml:space="preserve">. Основные технологические подходы. Особенности </w:t>
            </w:r>
            <w:proofErr w:type="spellStart"/>
            <w:r w:rsidRPr="00F31F18">
              <w:rPr>
                <w:rFonts w:eastAsia="Times New Roman"/>
                <w:sz w:val="24"/>
                <w:szCs w:val="24"/>
                <w:lang w:eastAsia="ru-RU"/>
              </w:rPr>
              <w:t>монопро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ек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>та</w:t>
            </w:r>
            <w:proofErr w:type="spellEnd"/>
            <w:r w:rsidRPr="00F31F18">
              <w:rPr>
                <w:rFonts w:eastAsia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31F18">
              <w:rPr>
                <w:rFonts w:eastAsia="Times New Roman"/>
                <w:sz w:val="24"/>
                <w:szCs w:val="24"/>
                <w:lang w:eastAsia="ru-RU"/>
              </w:rPr>
              <w:t>межпредметного</w:t>
            </w:r>
            <w:proofErr w:type="spellEnd"/>
            <w:r w:rsidRPr="00F31F18">
              <w:rPr>
                <w:rFonts w:eastAsia="Times New Roman"/>
                <w:sz w:val="24"/>
                <w:szCs w:val="24"/>
                <w:lang w:eastAsia="ru-RU"/>
              </w:rPr>
              <w:t xml:space="preserve"> проекта. Подбор противоречивых фактов, </w:t>
            </w:r>
            <w:proofErr w:type="gramStart"/>
            <w:r w:rsidRPr="00F31F18">
              <w:rPr>
                <w:rFonts w:eastAsia="Times New Roman"/>
                <w:sz w:val="24"/>
                <w:szCs w:val="24"/>
                <w:lang w:eastAsia="ru-RU"/>
              </w:rPr>
              <w:t>интересной</w:t>
            </w:r>
            <w:proofErr w:type="gramEnd"/>
            <w:r w:rsidRPr="00F31F1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1F18">
              <w:rPr>
                <w:rFonts w:eastAsia="Times New Roman"/>
                <w:sz w:val="24"/>
                <w:szCs w:val="24"/>
                <w:lang w:eastAsia="ru-RU"/>
              </w:rPr>
              <w:t>инфор-мации</w:t>
            </w:r>
            <w:proofErr w:type="spellEnd"/>
            <w:r w:rsidRPr="00F31F18">
              <w:rPr>
                <w:rFonts w:eastAsia="Times New Roman"/>
                <w:sz w:val="24"/>
                <w:szCs w:val="24"/>
                <w:lang w:eastAsia="ru-RU"/>
              </w:rPr>
              <w:t>, продумывание проблемных ситуаций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08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sz w:val="24"/>
                <w:szCs w:val="24"/>
              </w:rPr>
              <w:t>2</w:t>
            </w:r>
          </w:p>
        </w:tc>
      </w:tr>
      <w:tr w:rsidR="00F31F18" w:rsidRPr="00F31F18" w:rsidTr="00F31F18">
        <w:tc>
          <w:tcPr>
            <w:tcW w:w="1951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rFonts w:eastAsia="Times New Roman"/>
                <w:b/>
                <w:sz w:val="24"/>
                <w:szCs w:val="24"/>
                <w:lang w:eastAsia="ru-RU"/>
              </w:rPr>
              <w:t>Этапы работы над проектом, учебным исследованием.</w:t>
            </w:r>
          </w:p>
        </w:tc>
        <w:tc>
          <w:tcPr>
            <w:tcW w:w="5812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 xml:space="preserve">Определение темы проекта/исследования. Этапы работы над проектом/исследованием. Методы исследования. Технология составления плана работы. Определение цели, задач проекта, методов. 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 xml:space="preserve"> Выбор темы </w:t>
            </w:r>
            <w:proofErr w:type="gramStart"/>
            <w:r w:rsidRPr="00F31F18">
              <w:rPr>
                <w:rFonts w:eastAsia="Times New Roman"/>
                <w:sz w:val="24"/>
                <w:szCs w:val="24"/>
                <w:lang w:eastAsia="ru-RU"/>
              </w:rPr>
              <w:t>индивидуального проекта</w:t>
            </w:r>
            <w:proofErr w:type="gramEnd"/>
            <w:r w:rsidRPr="00F31F18">
              <w:rPr>
                <w:rFonts w:eastAsia="Times New Roman"/>
                <w:sz w:val="24"/>
                <w:szCs w:val="24"/>
                <w:lang w:eastAsia="ru-RU"/>
              </w:rPr>
              <w:t>. Определение целей, задач исследо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вания, выдвижение гипотез, опре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>деление предмета и объекта изучения и методов.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  <w:t>Практическая работа № 1. Формулирование темы, определение актуальности темы, проблемы.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  <w:t>Практическая работа № 2. Формулирование цели, определение задач, выбор предмета и объекта.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  <w:t>Практическая работа № 3. Составление плана работы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08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sz w:val="24"/>
                <w:szCs w:val="24"/>
              </w:rPr>
              <w:t>5</w:t>
            </w:r>
          </w:p>
        </w:tc>
      </w:tr>
      <w:tr w:rsidR="00F31F18" w:rsidRPr="00F31F18" w:rsidTr="00F31F18">
        <w:tc>
          <w:tcPr>
            <w:tcW w:w="1951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Алгоритм работы с литературой и с </w:t>
            </w:r>
            <w:proofErr w:type="spellStart"/>
            <w:r w:rsidRPr="00F31F18">
              <w:rPr>
                <w:rFonts w:eastAsia="Times New Roman"/>
                <w:b/>
                <w:sz w:val="24"/>
                <w:szCs w:val="24"/>
                <w:lang w:eastAsia="ru-RU"/>
              </w:rPr>
              <w:t>ресусами</w:t>
            </w:r>
            <w:proofErr w:type="spellEnd"/>
            <w:r w:rsidRPr="00F31F18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Интернета.</w:t>
            </w:r>
          </w:p>
        </w:tc>
        <w:tc>
          <w:tcPr>
            <w:tcW w:w="5812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 xml:space="preserve">Алгоритм работы с литературой. Алгоритм работы с ресурсами Интернета. Работа с электронным каталогом библиотеки. 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  <w:t xml:space="preserve">Что такое 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плагиат и как его избегать в своей работе. Занятие с системами «</w:t>
            </w:r>
            <w:proofErr w:type="spellStart"/>
            <w:r w:rsidRPr="00F31F18">
              <w:rPr>
                <w:rFonts w:eastAsia="Times New Roman"/>
                <w:sz w:val="24"/>
                <w:szCs w:val="24"/>
                <w:lang w:eastAsia="ru-RU"/>
              </w:rPr>
              <w:t>антиплагиат</w:t>
            </w:r>
            <w:proofErr w:type="spellEnd"/>
            <w:r w:rsidRPr="00F31F18">
              <w:rPr>
                <w:rFonts w:eastAsia="Times New Roman"/>
                <w:sz w:val="24"/>
                <w:szCs w:val="24"/>
                <w:lang w:eastAsia="ru-RU"/>
              </w:rPr>
              <w:t>».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  <w:t>Практическая работа № 4. Работа с каталогами и поисковыми системами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  <w:t>Практическая работа № 5. Работа в библиотеке: работа в тематическом каталоге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  <w:t>Практическая работа № 6. Подбор материалов по теме проекта/исследования</w:t>
            </w:r>
          </w:p>
        </w:tc>
        <w:tc>
          <w:tcPr>
            <w:tcW w:w="1808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sz w:val="24"/>
                <w:szCs w:val="24"/>
              </w:rPr>
              <w:lastRenderedPageBreak/>
              <w:t>5</w:t>
            </w:r>
          </w:p>
        </w:tc>
      </w:tr>
      <w:tr w:rsidR="00F31F18" w:rsidRPr="00F31F18" w:rsidTr="00F31F18">
        <w:tc>
          <w:tcPr>
            <w:tcW w:w="1951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Индивидуальное проектирование.</w:t>
            </w:r>
          </w:p>
        </w:tc>
        <w:tc>
          <w:tcPr>
            <w:tcW w:w="5812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 xml:space="preserve">Помощь и коррекция в определении темы, целей, задач, гипотезы, предмета и объекта исследования. 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  <w:t>Коррекция плана работы и списка информационных источников. Формулировка темы, целей, задач. Формулировка гипотезы, предмета и объекта исследования. Выбор методов, составление плана работы. Определение источников информации.</w:t>
            </w:r>
          </w:p>
        </w:tc>
        <w:tc>
          <w:tcPr>
            <w:tcW w:w="1808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sz w:val="24"/>
                <w:szCs w:val="24"/>
              </w:rPr>
              <w:t>3</w:t>
            </w:r>
          </w:p>
        </w:tc>
      </w:tr>
      <w:tr w:rsidR="00F31F18" w:rsidRPr="00F31F18" w:rsidTr="00F31F18">
        <w:tc>
          <w:tcPr>
            <w:tcW w:w="1951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rFonts w:eastAsia="Times New Roman"/>
                <w:b/>
                <w:sz w:val="24"/>
                <w:szCs w:val="24"/>
                <w:lang w:eastAsia="ru-RU"/>
              </w:rPr>
              <w:t>Сбор и систематизация полученной информации.</w:t>
            </w:r>
          </w:p>
        </w:tc>
        <w:tc>
          <w:tcPr>
            <w:tcW w:w="5812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>Оказание помощи в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фиксации результатов теоретиче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>ского или экспериментального исследования.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  <w:t>Практическая ра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бота № 7 Планирование и проведе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>ние эксперимента, сбор материала в вид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 тезисов, кон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>спектов, схем, таблиц, рисунков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  <w:t xml:space="preserve">Практическая работа № 8 Определение актуальности темы и целевой аудитории 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  <w:t>Практическая работа № 9 Определение положительных эффектов от реализации проекта/исследования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  <w:t>Практическая работа № 10 Определение рисков при реализации проекта/исследования</w:t>
            </w:r>
          </w:p>
        </w:tc>
        <w:tc>
          <w:tcPr>
            <w:tcW w:w="1808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sz w:val="24"/>
                <w:szCs w:val="24"/>
              </w:rPr>
              <w:t>5</w:t>
            </w:r>
          </w:p>
        </w:tc>
      </w:tr>
      <w:tr w:rsidR="00F31F18" w:rsidRPr="00F31F18" w:rsidTr="00F31F18">
        <w:tc>
          <w:tcPr>
            <w:tcW w:w="1951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Обработка полученного материала  </w:t>
            </w:r>
          </w:p>
        </w:tc>
        <w:tc>
          <w:tcPr>
            <w:tcW w:w="5812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>Оказание помощи в обработке полученного материала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  <w:t xml:space="preserve">Практическая работа № 11 Обработка полученного материала в соответствии с целями и задачами. </w:t>
            </w:r>
            <w:proofErr w:type="gramStart"/>
            <w:r w:rsidRPr="00F31F18">
              <w:rPr>
                <w:rFonts w:eastAsia="Times New Roman"/>
                <w:sz w:val="24"/>
                <w:szCs w:val="24"/>
                <w:lang w:eastAsia="ru-RU"/>
              </w:rPr>
              <w:t>Ста-</w:t>
            </w:r>
            <w:proofErr w:type="spellStart"/>
            <w:r w:rsidRPr="00F31F18">
              <w:rPr>
                <w:rFonts w:eastAsia="Times New Roman"/>
                <w:sz w:val="24"/>
                <w:szCs w:val="24"/>
                <w:lang w:eastAsia="ru-RU"/>
              </w:rPr>
              <w:t>тистическая</w:t>
            </w:r>
            <w:proofErr w:type="spellEnd"/>
            <w:proofErr w:type="gramEnd"/>
            <w:r w:rsidRPr="00F31F18">
              <w:rPr>
                <w:rFonts w:eastAsia="Times New Roman"/>
                <w:sz w:val="24"/>
                <w:szCs w:val="24"/>
                <w:lang w:eastAsia="ru-RU"/>
              </w:rPr>
              <w:t xml:space="preserve"> обработка материала и представление результатов в виде таблиц, диаграмм, схем и т.п.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  <w:t>Практическая работа № 12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  <w:t>Систематизация и обобщение результатов работы. Формулирование выводов (цель-результат)</w:t>
            </w:r>
          </w:p>
        </w:tc>
        <w:tc>
          <w:tcPr>
            <w:tcW w:w="1808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sz w:val="24"/>
                <w:szCs w:val="24"/>
              </w:rPr>
              <w:t>3</w:t>
            </w:r>
          </w:p>
        </w:tc>
      </w:tr>
      <w:tr w:rsidR="00F31F18" w:rsidRPr="00F31F18" w:rsidTr="00F31F18">
        <w:tc>
          <w:tcPr>
            <w:tcW w:w="1951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Оформление проектной/исследовательской </w:t>
            </w:r>
            <w:r w:rsidRPr="00F31F18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работы.</w:t>
            </w:r>
          </w:p>
        </w:tc>
        <w:tc>
          <w:tcPr>
            <w:tcW w:w="5812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Редактирование текста и оформления работы, проектного продукта. 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Обсуждение </w:t>
            </w:r>
            <w:proofErr w:type="gramStart"/>
            <w:r w:rsidRPr="00F31F18">
              <w:rPr>
                <w:rFonts w:eastAsia="Times New Roman"/>
                <w:sz w:val="24"/>
                <w:szCs w:val="24"/>
                <w:lang w:eastAsia="ru-RU"/>
              </w:rPr>
              <w:t>способов оформления конечных результатов индивидуального проекта/исследования</w:t>
            </w:r>
            <w:proofErr w:type="gramEnd"/>
            <w:r w:rsidRPr="00F31F18">
              <w:rPr>
                <w:rFonts w:eastAsia="Times New Roman"/>
                <w:sz w:val="24"/>
                <w:szCs w:val="24"/>
                <w:lang w:eastAsia="ru-RU"/>
              </w:rPr>
              <w:t>. Технология презентации. Практическое овладение научным стилем. Написание текста исследовательской/проектной работы в соответствии с целями и задачами исследования, планом работы.</w:t>
            </w:r>
          </w:p>
        </w:tc>
        <w:tc>
          <w:tcPr>
            <w:tcW w:w="1808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sz w:val="24"/>
                <w:szCs w:val="24"/>
              </w:rPr>
              <w:lastRenderedPageBreak/>
              <w:t>5</w:t>
            </w:r>
          </w:p>
        </w:tc>
      </w:tr>
      <w:tr w:rsidR="00F31F18" w:rsidRPr="00F31F18" w:rsidTr="00F31F18">
        <w:tc>
          <w:tcPr>
            <w:tcW w:w="1951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31F18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Защита проекта/исследовательской работы.</w:t>
            </w:r>
          </w:p>
        </w:tc>
        <w:tc>
          <w:tcPr>
            <w:tcW w:w="5812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>Помощь в подготовке к защите и презентации проекта/исследования. Подготовка к защите. Навыки монологической речи. Аргументированная речь.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  <w:t>Защита реализации проекта/исследования по плану (примерному):</w:t>
            </w:r>
          </w:p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>1.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  <w:t>Тема и краткое описание сути проекта/исследования.</w:t>
            </w:r>
          </w:p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>2.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  <w:t>Актуальность.</w:t>
            </w:r>
          </w:p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>3.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  <w:t xml:space="preserve">Положительные эффекты от реализации, </w:t>
            </w:r>
            <w:proofErr w:type="gramStart"/>
            <w:r w:rsidRPr="00F31F18">
              <w:rPr>
                <w:rFonts w:eastAsia="Times New Roman"/>
                <w:sz w:val="24"/>
                <w:szCs w:val="24"/>
                <w:lang w:eastAsia="ru-RU"/>
              </w:rPr>
              <w:t>кото-</w:t>
            </w:r>
            <w:proofErr w:type="spellStart"/>
            <w:r w:rsidRPr="00F31F18">
              <w:rPr>
                <w:rFonts w:eastAsia="Times New Roman"/>
                <w:sz w:val="24"/>
                <w:szCs w:val="24"/>
                <w:lang w:eastAsia="ru-RU"/>
              </w:rPr>
              <w:t>рые</w:t>
            </w:r>
            <w:proofErr w:type="spellEnd"/>
            <w:proofErr w:type="gramEnd"/>
            <w:r w:rsidRPr="00F31F18">
              <w:rPr>
                <w:rFonts w:eastAsia="Times New Roman"/>
                <w:sz w:val="24"/>
                <w:szCs w:val="24"/>
                <w:lang w:eastAsia="ru-RU"/>
              </w:rPr>
              <w:t xml:space="preserve"> получат как сам автор, так и другие люди.</w:t>
            </w:r>
          </w:p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>4.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  <w:t>Ресурсы (материальные и нематериальные), которые были привлечены для реализации проекта, а также источники этих ресурсов.</w:t>
            </w:r>
          </w:p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>5.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  <w:t>Ход реализации.</w:t>
            </w:r>
          </w:p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>6.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  <w:t xml:space="preserve">Риски реализации проекта и сложности, которые </w:t>
            </w:r>
            <w:proofErr w:type="gramStart"/>
            <w:r w:rsidRPr="00F31F18">
              <w:rPr>
                <w:rFonts w:eastAsia="Times New Roman"/>
                <w:sz w:val="24"/>
                <w:szCs w:val="24"/>
                <w:lang w:eastAsia="ru-RU"/>
              </w:rPr>
              <w:t>обучающемуся</w:t>
            </w:r>
            <w:proofErr w:type="gramEnd"/>
            <w:r w:rsidRPr="00F31F18">
              <w:rPr>
                <w:rFonts w:eastAsia="Times New Roman"/>
                <w:sz w:val="24"/>
                <w:szCs w:val="24"/>
                <w:lang w:eastAsia="ru-RU"/>
              </w:rPr>
              <w:t xml:space="preserve"> удалось преодолеть в ходе его реализации.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>Раздел 9.  Подведение итогов.</w:t>
            </w:r>
          </w:p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  <w:t>Организация рефлекси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и. Подведение итогов, анализ ре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>зультатов, удовлетворенности работой, возможных перспектив.</w:t>
            </w:r>
            <w:r w:rsidRPr="00F31F18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08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sz w:val="24"/>
                <w:szCs w:val="24"/>
              </w:rPr>
              <w:t>5</w:t>
            </w:r>
          </w:p>
        </w:tc>
      </w:tr>
      <w:tr w:rsidR="00F31F18" w:rsidRPr="00F31F18" w:rsidTr="00F31F18">
        <w:tc>
          <w:tcPr>
            <w:tcW w:w="1951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31F18">
              <w:rPr>
                <w:b/>
                <w:sz w:val="24"/>
              </w:rPr>
              <w:t>Подведение итогов</w:t>
            </w:r>
          </w:p>
        </w:tc>
        <w:tc>
          <w:tcPr>
            <w:tcW w:w="5812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31F18">
              <w:rPr>
                <w:sz w:val="24"/>
              </w:rPr>
              <w:t>Организация рефлексии. Подведение итогов, анализ результатов, удовлетворенности работой, возможных перспектив.</w:t>
            </w:r>
          </w:p>
        </w:tc>
        <w:tc>
          <w:tcPr>
            <w:tcW w:w="1808" w:type="dxa"/>
          </w:tcPr>
          <w:p w:rsidR="00F31F18" w:rsidRPr="00F31F18" w:rsidRDefault="00F31F18" w:rsidP="00F31F1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31F18">
              <w:rPr>
                <w:sz w:val="24"/>
                <w:szCs w:val="24"/>
              </w:rPr>
              <w:t>1</w:t>
            </w:r>
          </w:p>
        </w:tc>
      </w:tr>
    </w:tbl>
    <w:p w:rsidR="00F31F18" w:rsidRPr="00F31F18" w:rsidRDefault="00F31F18" w:rsidP="0067258B"/>
    <w:sectPr w:rsidR="00F31F18" w:rsidRPr="00F3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F46D8"/>
    <w:multiLevelType w:val="hybridMultilevel"/>
    <w:tmpl w:val="FFCE1A52"/>
    <w:lvl w:ilvl="0" w:tplc="3D9A8C06">
      <w:start w:val="1"/>
      <w:numFmt w:val="decimal"/>
      <w:lvlText w:val="%1."/>
      <w:lvlJc w:val="left"/>
      <w:pPr>
        <w:ind w:left="686" w:hanging="36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6602CB50">
      <w:numFmt w:val="bullet"/>
      <w:lvlText w:val="–"/>
      <w:lvlJc w:val="left"/>
      <w:pPr>
        <w:ind w:left="326" w:hanging="425"/>
      </w:pPr>
      <w:rPr>
        <w:rFonts w:ascii="Times New Roman" w:eastAsia="Times New Roman" w:hAnsi="Times New Roman" w:cs="Times New Roman" w:hint="default"/>
        <w:w w:val="55"/>
        <w:sz w:val="24"/>
        <w:szCs w:val="24"/>
        <w:lang w:val="ru-RU" w:eastAsia="en-US" w:bidi="ar-SA"/>
      </w:rPr>
    </w:lvl>
    <w:lvl w:ilvl="2" w:tplc="60DC437A">
      <w:numFmt w:val="bullet"/>
      <w:lvlText w:val="•"/>
      <w:lvlJc w:val="left"/>
      <w:pPr>
        <w:ind w:left="2424" w:hanging="425"/>
      </w:pPr>
      <w:rPr>
        <w:rFonts w:hint="default"/>
        <w:lang w:val="ru-RU" w:eastAsia="en-US" w:bidi="ar-SA"/>
      </w:rPr>
    </w:lvl>
    <w:lvl w:ilvl="3" w:tplc="EB1C1338">
      <w:numFmt w:val="bullet"/>
      <w:lvlText w:val="•"/>
      <w:lvlJc w:val="left"/>
      <w:pPr>
        <w:ind w:left="4169" w:hanging="425"/>
      </w:pPr>
      <w:rPr>
        <w:rFonts w:hint="default"/>
        <w:lang w:val="ru-RU" w:eastAsia="en-US" w:bidi="ar-SA"/>
      </w:rPr>
    </w:lvl>
    <w:lvl w:ilvl="4" w:tplc="BE2671FE">
      <w:numFmt w:val="bullet"/>
      <w:lvlText w:val="•"/>
      <w:lvlJc w:val="left"/>
      <w:pPr>
        <w:ind w:left="5913" w:hanging="425"/>
      </w:pPr>
      <w:rPr>
        <w:rFonts w:hint="default"/>
        <w:lang w:val="ru-RU" w:eastAsia="en-US" w:bidi="ar-SA"/>
      </w:rPr>
    </w:lvl>
    <w:lvl w:ilvl="5" w:tplc="85D81B40">
      <w:numFmt w:val="bullet"/>
      <w:lvlText w:val="•"/>
      <w:lvlJc w:val="left"/>
      <w:pPr>
        <w:ind w:left="7658" w:hanging="425"/>
      </w:pPr>
      <w:rPr>
        <w:rFonts w:hint="default"/>
        <w:lang w:val="ru-RU" w:eastAsia="en-US" w:bidi="ar-SA"/>
      </w:rPr>
    </w:lvl>
    <w:lvl w:ilvl="6" w:tplc="ADA651FA">
      <w:numFmt w:val="bullet"/>
      <w:lvlText w:val="•"/>
      <w:lvlJc w:val="left"/>
      <w:pPr>
        <w:ind w:left="9402" w:hanging="425"/>
      </w:pPr>
      <w:rPr>
        <w:rFonts w:hint="default"/>
        <w:lang w:val="ru-RU" w:eastAsia="en-US" w:bidi="ar-SA"/>
      </w:rPr>
    </w:lvl>
    <w:lvl w:ilvl="7" w:tplc="437C68B8">
      <w:numFmt w:val="bullet"/>
      <w:lvlText w:val="•"/>
      <w:lvlJc w:val="left"/>
      <w:pPr>
        <w:ind w:left="11147" w:hanging="425"/>
      </w:pPr>
      <w:rPr>
        <w:rFonts w:hint="default"/>
        <w:lang w:val="ru-RU" w:eastAsia="en-US" w:bidi="ar-SA"/>
      </w:rPr>
    </w:lvl>
    <w:lvl w:ilvl="8" w:tplc="DC24CABA">
      <w:numFmt w:val="bullet"/>
      <w:lvlText w:val="•"/>
      <w:lvlJc w:val="left"/>
      <w:pPr>
        <w:ind w:left="12891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87F"/>
    <w:rsid w:val="002A099E"/>
    <w:rsid w:val="004E187F"/>
    <w:rsid w:val="0067258B"/>
    <w:rsid w:val="006B714F"/>
    <w:rsid w:val="00A91571"/>
    <w:rsid w:val="00C3651B"/>
    <w:rsid w:val="00F3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58B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6B714F"/>
  </w:style>
  <w:style w:type="paragraph" w:styleId="a5">
    <w:name w:val="No Spacing"/>
    <w:link w:val="a4"/>
    <w:uiPriority w:val="1"/>
    <w:qFormat/>
    <w:rsid w:val="006B714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B71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714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58B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6B714F"/>
  </w:style>
  <w:style w:type="paragraph" w:styleId="a5">
    <w:name w:val="No Spacing"/>
    <w:link w:val="a4"/>
    <w:uiPriority w:val="1"/>
    <w:qFormat/>
    <w:rsid w:val="006B714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B71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71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1579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zamdirectora</cp:lastModifiedBy>
  <cp:revision>2</cp:revision>
  <dcterms:created xsi:type="dcterms:W3CDTF">2021-01-27T10:28:00Z</dcterms:created>
  <dcterms:modified xsi:type="dcterms:W3CDTF">2021-01-27T10:28:00Z</dcterms:modified>
</cp:coreProperties>
</file>